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2C10E" w14:textId="084810DB" w:rsidR="0061691E" w:rsidRPr="00D65AA2" w:rsidRDefault="00DB2496" w:rsidP="006169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65AA2">
        <w:rPr>
          <w:rFonts w:ascii="Times New Roman" w:hAnsi="Times New Roman"/>
          <w:b/>
          <w:bCs/>
          <w:sz w:val="32"/>
          <w:szCs w:val="32"/>
        </w:rPr>
        <w:t xml:space="preserve">AP Calculus </w:t>
      </w:r>
      <w:r w:rsidR="00AE38E8" w:rsidRPr="00D65AA2">
        <w:rPr>
          <w:rFonts w:ascii="Times New Roman" w:hAnsi="Times New Roman"/>
          <w:b/>
          <w:bCs/>
          <w:sz w:val="32"/>
          <w:szCs w:val="32"/>
        </w:rPr>
        <w:t>BC</w:t>
      </w:r>
    </w:p>
    <w:p w14:paraId="44779349" w14:textId="32E4D3EC" w:rsidR="0061691E" w:rsidRPr="00D65AA2" w:rsidRDefault="00DB2496" w:rsidP="006169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65AA2">
        <w:rPr>
          <w:rFonts w:ascii="Times New Roman" w:hAnsi="Times New Roman"/>
          <w:b/>
          <w:bCs/>
          <w:sz w:val="32"/>
          <w:szCs w:val="32"/>
        </w:rPr>
        <w:t>Bradshaw</w:t>
      </w:r>
    </w:p>
    <w:p w14:paraId="0B80288D" w14:textId="7BAD5A8B" w:rsidR="00A825C3" w:rsidRPr="0061691E" w:rsidRDefault="00DB2496" w:rsidP="0061691E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DB2496">
        <w:rPr>
          <w:rFonts w:ascii="Times New Roman" w:hAnsi="Times New Roman"/>
          <w:b/>
          <w:bCs/>
          <w:sz w:val="28"/>
          <w:szCs w:val="28"/>
        </w:rPr>
        <w:t xml:space="preserve"> </w:t>
      </w:r>
      <w:hyperlink r:id="rId5" w:history="1">
        <w:r w:rsidRPr="008B6D43">
          <w:rPr>
            <w:rStyle w:val="Hyperlink"/>
            <w:rFonts w:ascii="Times New Roman" w:hAnsi="Times New Roman"/>
            <w:b/>
            <w:bCs/>
            <w:sz w:val="24"/>
            <w:szCs w:val="24"/>
          </w:rPr>
          <w:t>joseph.bradshaw@img.education</w:t>
        </w:r>
      </w:hyperlink>
    </w:p>
    <w:p w14:paraId="292F0B83" w14:textId="77777777" w:rsidR="00DB2496" w:rsidRPr="00DB2496" w:rsidRDefault="00DB2496" w:rsidP="008B6D43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2054B15A" w14:textId="7E40B20E" w:rsidR="00DB2496" w:rsidRPr="00D65AA2" w:rsidRDefault="00DB2496" w:rsidP="008B6D43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65AA2">
        <w:rPr>
          <w:rFonts w:ascii="Times New Roman" w:hAnsi="Times New Roman"/>
          <w:b/>
          <w:bCs/>
          <w:sz w:val="32"/>
          <w:szCs w:val="32"/>
        </w:rPr>
        <w:t>Summer Assignment</w:t>
      </w:r>
    </w:p>
    <w:p w14:paraId="54A79266" w14:textId="7482A379" w:rsidR="00C150CE" w:rsidRDefault="00B743AF" w:rsidP="00B743AF">
      <w:pPr>
        <w:spacing w:after="0" w:line="240" w:lineRule="auto"/>
      </w:pPr>
      <w:r w:rsidRPr="00B743AF"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DB2496">
        <w:rPr>
          <w:rFonts w:ascii="Times New Roman" w:hAnsi="Times New Roman"/>
          <w:sz w:val="28"/>
          <w:szCs w:val="28"/>
        </w:rPr>
        <w:t>Watch the introduction video.</w:t>
      </w:r>
      <w:r w:rsidR="00BE1395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="00C150CE" w:rsidRPr="00104463">
          <w:rPr>
            <w:rStyle w:val="Hyperlink"/>
          </w:rPr>
          <w:t>https://www.youtube.com/watch?v=tg0TZORoNIw</w:t>
        </w:r>
      </w:hyperlink>
    </w:p>
    <w:p w14:paraId="5E372CF8" w14:textId="77777777" w:rsidR="00C150CE" w:rsidRDefault="00C150CE" w:rsidP="00DB24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EBBF52" w14:textId="55FCCC51" w:rsidR="00694EC4" w:rsidRDefault="00FB6575" w:rsidP="00DB249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694EC4">
        <w:rPr>
          <w:rFonts w:ascii="Times New Roman" w:hAnsi="Times New Roman"/>
          <w:sz w:val="28"/>
          <w:szCs w:val="28"/>
        </w:rPr>
        <w:t xml:space="preserve">View the </w:t>
      </w:r>
      <w:r w:rsidR="007B7FE8" w:rsidRPr="00694EC4">
        <w:rPr>
          <w:rFonts w:ascii="Times New Roman" w:hAnsi="Times New Roman"/>
          <w:sz w:val="28"/>
          <w:szCs w:val="28"/>
        </w:rPr>
        <w:t>remaining portion of the</w:t>
      </w:r>
      <w:r w:rsidRPr="00694EC4">
        <w:rPr>
          <w:rFonts w:ascii="Times New Roman" w:hAnsi="Times New Roman"/>
          <w:sz w:val="28"/>
          <w:szCs w:val="28"/>
        </w:rPr>
        <w:t xml:space="preserve"> PowerPoint</w:t>
      </w:r>
      <w:r w:rsidR="007B7FE8" w:rsidRPr="00694EC4">
        <w:rPr>
          <w:rFonts w:ascii="Times New Roman" w:hAnsi="Times New Roman"/>
          <w:sz w:val="28"/>
          <w:szCs w:val="28"/>
        </w:rPr>
        <w:t xml:space="preserve"> not covered in the video</w:t>
      </w:r>
      <w:r w:rsidR="00694EC4">
        <w:rPr>
          <w:rFonts w:ascii="Times New Roman" w:hAnsi="Times New Roman"/>
          <w:sz w:val="28"/>
          <w:szCs w:val="28"/>
        </w:rPr>
        <w:t>.</w:t>
      </w:r>
    </w:p>
    <w:p w14:paraId="5F019AF0" w14:textId="77777777" w:rsidR="00694EC4" w:rsidRDefault="00694EC4" w:rsidP="00DB249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2E258EC" w14:textId="2CD41131" w:rsidR="00583339" w:rsidRDefault="00694EC4" w:rsidP="00DB24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583339" w:rsidRPr="00583339">
        <w:rPr>
          <w:rFonts w:ascii="Times New Roman" w:hAnsi="Times New Roman"/>
          <w:b/>
          <w:bCs/>
          <w:sz w:val="28"/>
          <w:szCs w:val="28"/>
        </w:rPr>
        <w:t>.</w:t>
      </w:r>
      <w:r w:rsidR="00583339">
        <w:rPr>
          <w:rFonts w:ascii="Times New Roman" w:hAnsi="Times New Roman"/>
          <w:sz w:val="28"/>
          <w:szCs w:val="28"/>
        </w:rPr>
        <w:t xml:space="preserve"> Read </w:t>
      </w:r>
      <w:r w:rsidR="00DD692C">
        <w:rPr>
          <w:rFonts w:ascii="Times New Roman" w:hAnsi="Times New Roman"/>
          <w:sz w:val="28"/>
          <w:szCs w:val="28"/>
        </w:rPr>
        <w:t xml:space="preserve">and sign </w:t>
      </w:r>
      <w:r w:rsidR="00583339">
        <w:rPr>
          <w:rFonts w:ascii="Times New Roman" w:hAnsi="Times New Roman"/>
          <w:sz w:val="28"/>
          <w:szCs w:val="28"/>
        </w:rPr>
        <w:t>the syllabus</w:t>
      </w:r>
      <w:r w:rsidR="00DD692C">
        <w:rPr>
          <w:rFonts w:ascii="Times New Roman" w:hAnsi="Times New Roman"/>
          <w:sz w:val="28"/>
          <w:szCs w:val="28"/>
        </w:rPr>
        <w:t>.</w:t>
      </w:r>
      <w:r w:rsidR="00292FB1">
        <w:rPr>
          <w:rFonts w:ascii="Times New Roman" w:hAnsi="Times New Roman"/>
          <w:sz w:val="28"/>
          <w:szCs w:val="28"/>
        </w:rPr>
        <w:t xml:space="preserve"> Bring a hard copy </w:t>
      </w:r>
      <w:r w:rsidR="00961375">
        <w:rPr>
          <w:rFonts w:ascii="Times New Roman" w:hAnsi="Times New Roman"/>
          <w:sz w:val="28"/>
          <w:szCs w:val="28"/>
        </w:rPr>
        <w:t>of</w:t>
      </w:r>
      <w:r w:rsidR="00292FB1">
        <w:rPr>
          <w:rFonts w:ascii="Times New Roman" w:hAnsi="Times New Roman"/>
          <w:sz w:val="28"/>
          <w:szCs w:val="28"/>
        </w:rPr>
        <w:t xml:space="preserve"> the </w:t>
      </w:r>
      <w:r w:rsidR="00961375">
        <w:rPr>
          <w:rFonts w:ascii="Times New Roman" w:hAnsi="Times New Roman"/>
          <w:sz w:val="28"/>
          <w:szCs w:val="28"/>
        </w:rPr>
        <w:t xml:space="preserve">last page to the </w:t>
      </w:r>
      <w:r w:rsidR="00292FB1">
        <w:rPr>
          <w:rFonts w:ascii="Times New Roman" w:hAnsi="Times New Roman"/>
          <w:sz w:val="28"/>
          <w:szCs w:val="28"/>
        </w:rPr>
        <w:t>first day of class</w:t>
      </w:r>
      <w:r w:rsidR="00961375">
        <w:rPr>
          <w:rFonts w:ascii="Times New Roman" w:hAnsi="Times New Roman"/>
          <w:sz w:val="28"/>
          <w:szCs w:val="28"/>
        </w:rPr>
        <w:t xml:space="preserve"> signed by you and your parents.</w:t>
      </w:r>
    </w:p>
    <w:p w14:paraId="26F947F7" w14:textId="77777777" w:rsidR="00BE1395" w:rsidRDefault="00BE1395" w:rsidP="00DB24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77D0B1" w14:textId="21F3C610" w:rsidR="00531584" w:rsidRDefault="00531584" w:rsidP="005315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583339">
        <w:rPr>
          <w:rFonts w:ascii="Times New Roman" w:hAnsi="Times New Roman"/>
          <w:sz w:val="28"/>
          <w:szCs w:val="28"/>
        </w:rPr>
        <w:t xml:space="preserve">Print out and complete the </w:t>
      </w:r>
      <w:r w:rsidR="00292FB1">
        <w:rPr>
          <w:rFonts w:ascii="Times New Roman" w:hAnsi="Times New Roman"/>
          <w:sz w:val="28"/>
          <w:szCs w:val="28"/>
        </w:rPr>
        <w:t>“S</w:t>
      </w:r>
      <w:r>
        <w:rPr>
          <w:rFonts w:ascii="Times New Roman" w:hAnsi="Times New Roman"/>
          <w:sz w:val="28"/>
          <w:szCs w:val="28"/>
        </w:rPr>
        <w:t xml:space="preserve">ummer </w:t>
      </w:r>
      <w:r w:rsidR="00292FB1">
        <w:rPr>
          <w:rFonts w:ascii="Times New Roman" w:hAnsi="Times New Roman"/>
          <w:sz w:val="28"/>
          <w:szCs w:val="28"/>
        </w:rPr>
        <w:t>A</w:t>
      </w:r>
      <w:r w:rsidRPr="00583339">
        <w:rPr>
          <w:rFonts w:ascii="Times New Roman" w:hAnsi="Times New Roman"/>
          <w:sz w:val="28"/>
          <w:szCs w:val="28"/>
        </w:rPr>
        <w:t>ssignmen</w:t>
      </w:r>
      <w:r>
        <w:rPr>
          <w:rFonts w:ascii="Times New Roman" w:hAnsi="Times New Roman"/>
          <w:sz w:val="28"/>
          <w:szCs w:val="28"/>
        </w:rPr>
        <w:t>t</w:t>
      </w:r>
      <w:r w:rsidR="00292FB1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, 20 basic math questions.</w:t>
      </w:r>
      <w:r w:rsidRPr="00583339">
        <w:rPr>
          <w:rFonts w:ascii="Times New Roman" w:hAnsi="Times New Roman"/>
          <w:sz w:val="28"/>
          <w:szCs w:val="28"/>
        </w:rPr>
        <w:t xml:space="preserve"> </w:t>
      </w:r>
    </w:p>
    <w:p w14:paraId="238DCD87" w14:textId="3FD92B37" w:rsidR="00531584" w:rsidRDefault="00531584" w:rsidP="005315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333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The </w:t>
      </w:r>
      <w:r w:rsidRPr="00583339">
        <w:rPr>
          <w:rFonts w:ascii="Times New Roman" w:hAnsi="Times New Roman"/>
          <w:sz w:val="28"/>
          <w:szCs w:val="28"/>
        </w:rPr>
        <w:t>PDF</w:t>
      </w:r>
      <w:r>
        <w:rPr>
          <w:rFonts w:ascii="Times New Roman" w:hAnsi="Times New Roman"/>
          <w:sz w:val="28"/>
          <w:szCs w:val="28"/>
        </w:rPr>
        <w:t xml:space="preserve"> included in this folder entitled </w:t>
      </w:r>
      <w:r w:rsidR="00292FB1">
        <w:rPr>
          <w:rFonts w:ascii="Times New Roman" w:hAnsi="Times New Roman"/>
          <w:sz w:val="28"/>
          <w:szCs w:val="28"/>
        </w:rPr>
        <w:t>Summer A</w:t>
      </w:r>
      <w:r w:rsidR="00292FB1" w:rsidRPr="00583339">
        <w:rPr>
          <w:rFonts w:ascii="Times New Roman" w:hAnsi="Times New Roman"/>
          <w:sz w:val="28"/>
          <w:szCs w:val="28"/>
        </w:rPr>
        <w:t>ssignmen</w:t>
      </w:r>
      <w:r w:rsidR="00292FB1">
        <w:rPr>
          <w:rFonts w:ascii="Times New Roman" w:hAnsi="Times New Roman"/>
          <w:sz w:val="28"/>
          <w:szCs w:val="28"/>
        </w:rPr>
        <w:t>t</w:t>
      </w:r>
      <w:r w:rsidRPr="00583339">
        <w:rPr>
          <w:rFonts w:ascii="Times New Roman" w:hAnsi="Times New Roman"/>
          <w:sz w:val="28"/>
          <w:szCs w:val="28"/>
        </w:rPr>
        <w:t>)</w:t>
      </w:r>
    </w:p>
    <w:p w14:paraId="37E4EB39" w14:textId="2040732C" w:rsidR="00292FB1" w:rsidRDefault="00292FB1" w:rsidP="005315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*You </w:t>
      </w:r>
      <w:r w:rsidRPr="00292FB1">
        <w:rPr>
          <w:rFonts w:ascii="Times New Roman" w:hAnsi="Times New Roman"/>
          <w:color w:val="FF0000"/>
          <w:sz w:val="28"/>
          <w:szCs w:val="28"/>
          <w:u w:val="single"/>
        </w:rPr>
        <w:t>DO NOT</w:t>
      </w:r>
      <w:r w:rsidRPr="00292FB1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need to complete the “Placement Exam”. That is simply to help you decide if this is the right class for you. </w:t>
      </w:r>
    </w:p>
    <w:p w14:paraId="7CB3D95C" w14:textId="77777777" w:rsidR="00531584" w:rsidRDefault="00531584" w:rsidP="0053158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BBE366D" w14:textId="05B5AB27" w:rsidR="00DB2496" w:rsidRDefault="00531584" w:rsidP="00DB24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="00DB2496" w:rsidRPr="00B10C38">
        <w:rPr>
          <w:rFonts w:ascii="Times New Roman" w:hAnsi="Times New Roman"/>
          <w:b/>
          <w:bCs/>
          <w:sz w:val="28"/>
          <w:szCs w:val="28"/>
        </w:rPr>
        <w:t>.</w:t>
      </w:r>
      <w:r w:rsidR="00DB2496">
        <w:rPr>
          <w:rFonts w:ascii="Times New Roman" w:hAnsi="Times New Roman"/>
          <w:sz w:val="28"/>
          <w:szCs w:val="28"/>
        </w:rPr>
        <w:t xml:space="preserve"> Objective</w:t>
      </w:r>
      <w:r w:rsidR="00DA6EAF">
        <w:rPr>
          <w:rFonts w:ascii="Times New Roman" w:hAnsi="Times New Roman"/>
          <w:sz w:val="28"/>
          <w:szCs w:val="28"/>
        </w:rPr>
        <w:t>s</w:t>
      </w:r>
      <w:r w:rsidR="00DB2496">
        <w:rPr>
          <w:rFonts w:ascii="Times New Roman" w:hAnsi="Times New Roman"/>
          <w:sz w:val="28"/>
          <w:szCs w:val="28"/>
        </w:rPr>
        <w:t xml:space="preserve"> of mathematics with which you should be familiar:</w:t>
      </w:r>
    </w:p>
    <w:p w14:paraId="0BE4D4DA" w14:textId="2914E005" w:rsidR="00DB2496" w:rsidRDefault="00DB2496" w:rsidP="00DB425B">
      <w:pPr>
        <w:spacing w:after="0" w:line="240" w:lineRule="auto"/>
        <w:ind w:left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B10C38">
        <w:rPr>
          <w:rFonts w:ascii="Times New Roman" w:hAnsi="Times New Roman"/>
          <w:i/>
          <w:iCs/>
          <w:sz w:val="28"/>
          <w:szCs w:val="28"/>
        </w:rPr>
        <w:t xml:space="preserve">Meaning, concepts that will not be covered in class that </w:t>
      </w:r>
      <w:r w:rsidR="00DA6EAF">
        <w:rPr>
          <w:rFonts w:ascii="Times New Roman" w:hAnsi="Times New Roman"/>
          <w:i/>
          <w:iCs/>
          <w:sz w:val="28"/>
          <w:szCs w:val="28"/>
        </w:rPr>
        <w:t>are</w:t>
      </w:r>
      <w:r w:rsidRPr="00B10C38">
        <w:rPr>
          <w:rFonts w:ascii="Times New Roman" w:hAnsi="Times New Roman"/>
          <w:i/>
          <w:iCs/>
          <w:sz w:val="28"/>
          <w:szCs w:val="28"/>
        </w:rPr>
        <w:t xml:space="preserve"> needed for success</w:t>
      </w:r>
      <w:r w:rsidR="00DB425B">
        <w:rPr>
          <w:rFonts w:ascii="Times New Roman" w:hAnsi="Times New Roman"/>
          <w:i/>
          <w:iCs/>
          <w:sz w:val="28"/>
          <w:szCs w:val="28"/>
        </w:rPr>
        <w:t>. I am very willing to help with these concepts but would need to do so during office hours outside of regular class time.</w:t>
      </w:r>
      <w:r>
        <w:rPr>
          <w:rFonts w:ascii="Times New Roman" w:hAnsi="Times New Roman"/>
          <w:sz w:val="28"/>
          <w:szCs w:val="28"/>
        </w:rPr>
        <w:t>)</w:t>
      </w:r>
    </w:p>
    <w:p w14:paraId="7E9C83AA" w14:textId="77777777" w:rsidR="00DA6EAF" w:rsidRDefault="00DA6EAF" w:rsidP="00DB425B">
      <w:pPr>
        <w:spacing w:after="0" w:line="240" w:lineRule="auto"/>
        <w:ind w:left="540"/>
        <w:rPr>
          <w:rFonts w:ascii="Times New Roman" w:hAnsi="Times New Roman"/>
          <w:b/>
          <w:bCs/>
          <w:sz w:val="28"/>
          <w:szCs w:val="28"/>
        </w:rPr>
      </w:pPr>
    </w:p>
    <w:p w14:paraId="6E3158C9" w14:textId="69638434" w:rsidR="00DB2496" w:rsidRDefault="00DB2496" w:rsidP="00DB425B">
      <w:pPr>
        <w:spacing w:after="0" w:line="240" w:lineRule="auto"/>
        <w:ind w:left="540"/>
        <w:rPr>
          <w:rFonts w:ascii="Times New Roman" w:hAnsi="Times New Roman"/>
          <w:sz w:val="28"/>
          <w:szCs w:val="28"/>
        </w:rPr>
      </w:pPr>
      <w:r w:rsidRPr="00B10C38">
        <w:rPr>
          <w:rFonts w:ascii="Times New Roman" w:hAnsi="Times New Roman"/>
          <w:b/>
          <w:bCs/>
          <w:sz w:val="28"/>
          <w:szCs w:val="28"/>
        </w:rPr>
        <w:t>a.</w:t>
      </w:r>
      <w:r>
        <w:rPr>
          <w:rFonts w:ascii="Times New Roman" w:hAnsi="Times New Roman"/>
          <w:sz w:val="28"/>
          <w:szCs w:val="28"/>
        </w:rPr>
        <w:t xml:space="preserve"> Knowledge of mathematics terms</w:t>
      </w:r>
      <w:r w:rsidR="00B10C38">
        <w:rPr>
          <w:rFonts w:ascii="Times New Roman" w:hAnsi="Times New Roman"/>
          <w:sz w:val="28"/>
          <w:szCs w:val="28"/>
        </w:rPr>
        <w:t xml:space="preserve"> (</w:t>
      </w:r>
      <w:r w:rsidR="00B10C38" w:rsidRPr="00B10C38">
        <w:rPr>
          <w:rFonts w:ascii="Times New Roman" w:hAnsi="Times New Roman"/>
          <w:i/>
          <w:iCs/>
          <w:sz w:val="28"/>
          <w:szCs w:val="28"/>
        </w:rPr>
        <w:t>Meaning if I use the word integer or polynomial function, I</w:t>
      </w:r>
      <w:r w:rsidR="008B6D4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B10C38" w:rsidRPr="00B10C38">
        <w:rPr>
          <w:rFonts w:ascii="Times New Roman" w:hAnsi="Times New Roman"/>
          <w:i/>
          <w:iCs/>
          <w:sz w:val="28"/>
          <w:szCs w:val="28"/>
        </w:rPr>
        <w:t>expect you to understand the difference between an integer and a ration or irrational number and the difference between a polynomial function and a rational or exponential function.</w:t>
      </w:r>
      <w:r w:rsidR="00B10C38">
        <w:rPr>
          <w:rFonts w:ascii="Times New Roman" w:hAnsi="Times New Roman"/>
          <w:sz w:val="28"/>
          <w:szCs w:val="28"/>
        </w:rPr>
        <w:t>)</w:t>
      </w:r>
    </w:p>
    <w:p w14:paraId="628A4A37" w14:textId="77777777" w:rsidR="00DA6EAF" w:rsidRDefault="00DA6EAF" w:rsidP="00DB425B">
      <w:pPr>
        <w:spacing w:after="0" w:line="240" w:lineRule="auto"/>
        <w:ind w:left="540"/>
        <w:rPr>
          <w:rFonts w:ascii="Times New Roman" w:hAnsi="Times New Roman"/>
          <w:b/>
          <w:bCs/>
          <w:sz w:val="28"/>
          <w:szCs w:val="28"/>
        </w:rPr>
      </w:pPr>
    </w:p>
    <w:p w14:paraId="73570064" w14:textId="210B9D45" w:rsidR="00B10C38" w:rsidRDefault="00B10C38" w:rsidP="00DB425B">
      <w:pPr>
        <w:spacing w:after="0" w:line="240" w:lineRule="auto"/>
        <w:ind w:left="540"/>
        <w:rPr>
          <w:rFonts w:ascii="Times New Roman" w:hAnsi="Times New Roman"/>
          <w:sz w:val="28"/>
          <w:szCs w:val="28"/>
        </w:rPr>
      </w:pPr>
      <w:r w:rsidRPr="00B10C38">
        <w:rPr>
          <w:rFonts w:ascii="Times New Roman" w:hAnsi="Times New Roman"/>
          <w:b/>
          <w:bCs/>
          <w:sz w:val="28"/>
          <w:szCs w:val="28"/>
        </w:rPr>
        <w:t xml:space="preserve">b. </w:t>
      </w:r>
      <w:r w:rsidRPr="00B10C38">
        <w:rPr>
          <w:rFonts w:ascii="Times New Roman" w:hAnsi="Times New Roman"/>
          <w:sz w:val="28"/>
          <w:szCs w:val="28"/>
        </w:rPr>
        <w:t>Basic algebra</w:t>
      </w:r>
      <w:r w:rsidR="00DA6EAF">
        <w:rPr>
          <w:rFonts w:ascii="Times New Roman" w:hAnsi="Times New Roman"/>
          <w:sz w:val="28"/>
          <w:szCs w:val="28"/>
        </w:rPr>
        <w:t xml:space="preserve">, </w:t>
      </w:r>
      <w:r w:rsidR="008B6D43">
        <w:rPr>
          <w:rFonts w:ascii="Times New Roman" w:hAnsi="Times New Roman"/>
          <w:sz w:val="28"/>
          <w:szCs w:val="28"/>
        </w:rPr>
        <w:t>geometry,</w:t>
      </w:r>
      <w:r w:rsidR="00DA6EAF">
        <w:rPr>
          <w:rFonts w:ascii="Times New Roman" w:hAnsi="Times New Roman"/>
          <w:sz w:val="28"/>
          <w:szCs w:val="28"/>
        </w:rPr>
        <w:t xml:space="preserve"> and trigonometry</w:t>
      </w:r>
      <w:r w:rsidRPr="00B10C38">
        <w:rPr>
          <w:rFonts w:ascii="Times New Roman" w:hAnsi="Times New Roman"/>
          <w:sz w:val="28"/>
          <w:szCs w:val="28"/>
        </w:rPr>
        <w:t xml:space="preserve"> skills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i/>
          <w:iCs/>
          <w:sz w:val="28"/>
          <w:szCs w:val="28"/>
        </w:rPr>
        <w:t>Meaning the ability to factor polynomial and rational functions</w:t>
      </w:r>
      <w:r w:rsidR="00DA6EAF">
        <w:rPr>
          <w:rFonts w:ascii="Times New Roman" w:hAnsi="Times New Roman"/>
          <w:i/>
          <w:iCs/>
          <w:sz w:val="28"/>
          <w:szCs w:val="28"/>
        </w:rPr>
        <w:t>, solve equations using inverse operations, graph on the coordinate plane, as well as a basic knowledge of area formulas, theorems regarding triangles and circles, the unit circle and the basic trigonometric functions and their identities.</w:t>
      </w:r>
      <w:r>
        <w:rPr>
          <w:rFonts w:ascii="Times New Roman" w:hAnsi="Times New Roman"/>
          <w:sz w:val="28"/>
          <w:szCs w:val="28"/>
        </w:rPr>
        <w:t>)</w:t>
      </w:r>
    </w:p>
    <w:p w14:paraId="3BD97902" w14:textId="21040564" w:rsidR="00DB425B" w:rsidRDefault="00DB425B" w:rsidP="00DB425B">
      <w:pPr>
        <w:spacing w:after="0" w:line="240" w:lineRule="auto"/>
        <w:ind w:left="540"/>
        <w:rPr>
          <w:rFonts w:ascii="Times New Roman" w:hAnsi="Times New Roman"/>
          <w:sz w:val="28"/>
          <w:szCs w:val="28"/>
        </w:rPr>
      </w:pPr>
    </w:p>
    <w:p w14:paraId="2F2CCF16" w14:textId="430302FE" w:rsidR="00DB425B" w:rsidRDefault="00DB425B" w:rsidP="00DB425B">
      <w:pPr>
        <w:spacing w:after="0" w:line="240" w:lineRule="auto"/>
        <w:ind w:left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c</w:t>
      </w:r>
      <w:r w:rsidRPr="00B10C38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The ability to use and understand mathematical notation (</w:t>
      </w:r>
      <w:r>
        <w:rPr>
          <w:rFonts w:ascii="Times New Roman" w:hAnsi="Times New Roman"/>
          <w:i/>
          <w:iCs/>
          <w:sz w:val="28"/>
          <w:szCs w:val="28"/>
        </w:rPr>
        <w:t>Meaning function notation, interval notation etc.</w:t>
      </w:r>
      <w:r>
        <w:rPr>
          <w:rFonts w:ascii="Times New Roman" w:hAnsi="Times New Roman"/>
          <w:sz w:val="28"/>
          <w:szCs w:val="28"/>
        </w:rPr>
        <w:t>)</w:t>
      </w:r>
    </w:p>
    <w:p w14:paraId="6596AF5A" w14:textId="60D1EACE" w:rsidR="00DB425B" w:rsidRDefault="00DB425B" w:rsidP="00DB425B">
      <w:pPr>
        <w:spacing w:after="0" w:line="240" w:lineRule="auto"/>
        <w:ind w:left="540"/>
        <w:rPr>
          <w:rFonts w:ascii="Times New Roman" w:hAnsi="Times New Roman"/>
          <w:b/>
          <w:bCs/>
          <w:sz w:val="28"/>
          <w:szCs w:val="28"/>
        </w:rPr>
      </w:pPr>
    </w:p>
    <w:p w14:paraId="10F31696" w14:textId="74BE3B1F" w:rsidR="00DB425B" w:rsidRDefault="00DB425B" w:rsidP="00DB425B">
      <w:pPr>
        <w:spacing w:after="0" w:line="240" w:lineRule="auto"/>
        <w:ind w:left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</w:t>
      </w:r>
      <w:r w:rsidRPr="00B10C38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Basic </w:t>
      </w:r>
      <w:r w:rsidR="008B6D43">
        <w:rPr>
          <w:rFonts w:ascii="Times New Roman" w:hAnsi="Times New Roman"/>
          <w:sz w:val="28"/>
          <w:szCs w:val="28"/>
        </w:rPr>
        <w:t>problem-solving</w:t>
      </w:r>
      <w:r w:rsidR="009A58B1">
        <w:rPr>
          <w:rFonts w:ascii="Times New Roman" w:hAnsi="Times New Roman"/>
          <w:sz w:val="28"/>
          <w:szCs w:val="28"/>
        </w:rPr>
        <w:t xml:space="preserve"> skills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i/>
          <w:iCs/>
          <w:sz w:val="28"/>
          <w:szCs w:val="28"/>
        </w:rPr>
        <w:t>Meaning the ability to read a problem, isolate the important information, develop a plan, write and solve an equation and interpret the results.</w:t>
      </w:r>
      <w:r>
        <w:rPr>
          <w:rFonts w:ascii="Times New Roman" w:hAnsi="Times New Roman"/>
          <w:sz w:val="28"/>
          <w:szCs w:val="28"/>
        </w:rPr>
        <w:t>)</w:t>
      </w:r>
    </w:p>
    <w:p w14:paraId="78FF94DA" w14:textId="7FFE607C" w:rsidR="009A58B1" w:rsidRDefault="009A58B1" w:rsidP="00DB425B">
      <w:pPr>
        <w:spacing w:after="0" w:line="240" w:lineRule="auto"/>
        <w:ind w:left="540"/>
        <w:rPr>
          <w:rFonts w:ascii="Times New Roman" w:hAnsi="Times New Roman"/>
          <w:b/>
          <w:bCs/>
          <w:sz w:val="28"/>
          <w:szCs w:val="28"/>
        </w:rPr>
      </w:pPr>
    </w:p>
    <w:p w14:paraId="4A70116B" w14:textId="39825AFB" w:rsidR="004949AD" w:rsidRDefault="004949AD" w:rsidP="004949AD">
      <w:pPr>
        <w:spacing w:after="0" w:line="240" w:lineRule="auto"/>
        <w:ind w:left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*</w:t>
      </w:r>
      <w:r w:rsidR="00CF56C8">
        <w:rPr>
          <w:rFonts w:ascii="Times New Roman" w:hAnsi="Times New Roman"/>
          <w:b/>
          <w:bCs/>
          <w:sz w:val="28"/>
          <w:szCs w:val="28"/>
        </w:rPr>
        <w:t>e</w:t>
      </w:r>
      <w:r w:rsidRPr="00B10C38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CF56C8">
        <w:rPr>
          <w:rFonts w:ascii="Times New Roman" w:hAnsi="Times New Roman"/>
          <w:sz w:val="28"/>
          <w:szCs w:val="28"/>
        </w:rPr>
        <w:t>“Proficient” on the TI 84 Graphing calculator</w:t>
      </w:r>
      <w:r>
        <w:rPr>
          <w:rFonts w:ascii="Times New Roman" w:hAnsi="Times New Roman"/>
          <w:sz w:val="28"/>
          <w:szCs w:val="28"/>
        </w:rPr>
        <w:t xml:space="preserve"> (</w:t>
      </w:r>
      <w:r w:rsidR="0049608F" w:rsidRPr="00EF5735">
        <w:rPr>
          <w:rFonts w:ascii="Times New Roman" w:hAnsi="Times New Roman"/>
          <w:i/>
          <w:iCs/>
          <w:sz w:val="28"/>
          <w:szCs w:val="28"/>
        </w:rPr>
        <w:t xml:space="preserve">Alpha </w:t>
      </w:r>
      <w:r w:rsidR="00EF5735" w:rsidRPr="00EF5735">
        <w:rPr>
          <w:rFonts w:ascii="Times New Roman" w:hAnsi="Times New Roman"/>
          <w:i/>
          <w:iCs/>
          <w:sz w:val="28"/>
          <w:szCs w:val="28"/>
        </w:rPr>
        <w:t>shortcuts</w:t>
      </w:r>
      <w:r w:rsidR="00EF5735">
        <w:rPr>
          <w:rFonts w:ascii="Times New Roman" w:hAnsi="Times New Roman"/>
          <w:i/>
          <w:iCs/>
          <w:sz w:val="28"/>
          <w:szCs w:val="28"/>
        </w:rPr>
        <w:t>, Calc menu</w:t>
      </w:r>
      <w:r w:rsidR="00EF07A2">
        <w:rPr>
          <w:rFonts w:ascii="Times New Roman" w:hAnsi="Times New Roman"/>
          <w:i/>
          <w:iCs/>
          <w:sz w:val="28"/>
          <w:szCs w:val="28"/>
        </w:rPr>
        <w:t>, m</w:t>
      </w:r>
      <w:r w:rsidR="0049608F" w:rsidRPr="00EF5735">
        <w:rPr>
          <w:rFonts w:ascii="Times New Roman" w:hAnsi="Times New Roman"/>
          <w:i/>
          <w:iCs/>
          <w:sz w:val="28"/>
          <w:szCs w:val="28"/>
        </w:rPr>
        <w:t>ax</w:t>
      </w:r>
      <w:r w:rsidR="00EF07A2">
        <w:rPr>
          <w:rFonts w:ascii="Times New Roman" w:hAnsi="Times New Roman"/>
          <w:i/>
          <w:iCs/>
          <w:sz w:val="28"/>
          <w:szCs w:val="28"/>
        </w:rPr>
        <w:t xml:space="preserve">, min, </w:t>
      </w:r>
      <w:r w:rsidR="00E41212">
        <w:rPr>
          <w:rFonts w:ascii="Times New Roman" w:hAnsi="Times New Roman"/>
          <w:i/>
          <w:iCs/>
          <w:sz w:val="28"/>
          <w:szCs w:val="28"/>
        </w:rPr>
        <w:t>solve, etc</w:t>
      </w:r>
      <w:r>
        <w:rPr>
          <w:rFonts w:ascii="Times New Roman" w:hAnsi="Times New Roman"/>
          <w:i/>
          <w:iCs/>
          <w:sz w:val="28"/>
          <w:szCs w:val="28"/>
        </w:rPr>
        <w:t>.</w:t>
      </w:r>
      <w:r w:rsidR="00E4121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36393">
        <w:rPr>
          <w:rFonts w:ascii="Times New Roman" w:hAnsi="Times New Roman"/>
          <w:i/>
          <w:iCs/>
          <w:sz w:val="28"/>
          <w:szCs w:val="28"/>
        </w:rPr>
        <w:t>The</w:t>
      </w:r>
      <w:r w:rsidR="00E41212">
        <w:rPr>
          <w:rFonts w:ascii="Times New Roman" w:hAnsi="Times New Roman"/>
          <w:i/>
          <w:iCs/>
          <w:sz w:val="28"/>
          <w:szCs w:val="28"/>
        </w:rPr>
        <w:t xml:space="preserve"> TI Inspire is acceptable but class will be taught on the 84.</w:t>
      </w:r>
      <w:r>
        <w:rPr>
          <w:rFonts w:ascii="Times New Roman" w:hAnsi="Times New Roman"/>
          <w:sz w:val="28"/>
          <w:szCs w:val="28"/>
        </w:rPr>
        <w:t>)</w:t>
      </w:r>
      <w:r w:rsidR="00DD692C">
        <w:rPr>
          <w:rFonts w:ascii="Times New Roman" w:hAnsi="Times New Roman"/>
          <w:sz w:val="28"/>
          <w:szCs w:val="28"/>
        </w:rPr>
        <w:t xml:space="preserve"> The “*” </w:t>
      </w:r>
      <w:r w:rsidR="00B77779">
        <w:rPr>
          <w:rFonts w:ascii="Times New Roman" w:hAnsi="Times New Roman"/>
          <w:sz w:val="28"/>
          <w:szCs w:val="28"/>
        </w:rPr>
        <w:t xml:space="preserve">is due to the fact that many students have come to class lacking this ability. </w:t>
      </w:r>
      <w:r w:rsidR="0028582E">
        <w:rPr>
          <w:rFonts w:ascii="Times New Roman" w:hAnsi="Times New Roman"/>
          <w:sz w:val="28"/>
          <w:szCs w:val="28"/>
        </w:rPr>
        <w:t>Take time this summer to</w:t>
      </w:r>
      <w:r w:rsidR="003B03DD">
        <w:rPr>
          <w:rFonts w:ascii="Times New Roman" w:hAnsi="Times New Roman"/>
          <w:sz w:val="28"/>
          <w:szCs w:val="28"/>
        </w:rPr>
        <w:t xml:space="preserve"> become proficient.</w:t>
      </w:r>
    </w:p>
    <w:p w14:paraId="5CC86776" w14:textId="422B2E80" w:rsidR="009A58B1" w:rsidRPr="00B10C38" w:rsidRDefault="00047836" w:rsidP="009A58B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6</w:t>
      </w:r>
      <w:r w:rsidR="009A58B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A58B1" w:rsidRPr="009A58B1">
        <w:rPr>
          <w:rFonts w:ascii="Times New Roman" w:hAnsi="Times New Roman"/>
          <w:sz w:val="28"/>
          <w:szCs w:val="28"/>
        </w:rPr>
        <w:t>Google the following terms and be prepared to discuss your findings on the first day of class.</w:t>
      </w:r>
    </w:p>
    <w:p w14:paraId="7029DC3D" w14:textId="5065D9E7" w:rsidR="00DB425B" w:rsidRDefault="00DB425B" w:rsidP="00DB425B">
      <w:pPr>
        <w:spacing w:after="0" w:line="240" w:lineRule="auto"/>
        <w:ind w:left="900"/>
        <w:rPr>
          <w:rFonts w:ascii="Times New Roman" w:hAnsi="Times New Roman"/>
          <w:b/>
          <w:bCs/>
          <w:sz w:val="28"/>
          <w:szCs w:val="28"/>
        </w:rPr>
      </w:pPr>
    </w:p>
    <w:p w14:paraId="6E655DD7" w14:textId="288F1053" w:rsidR="009A58B1" w:rsidRPr="00B10C38" w:rsidRDefault="009A58B1" w:rsidP="00DB425B">
      <w:pPr>
        <w:spacing w:after="0" w:line="240" w:lineRule="auto"/>
        <w:ind w:left="90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a. </w:t>
      </w:r>
      <w:r w:rsidRPr="009A58B1">
        <w:rPr>
          <w:rFonts w:ascii="Times New Roman" w:hAnsi="Times New Roman"/>
          <w:sz w:val="28"/>
          <w:szCs w:val="28"/>
        </w:rPr>
        <w:t>The fundamental theorem of algebra</w:t>
      </w:r>
      <w:r w:rsidR="00250639">
        <w:rPr>
          <w:rFonts w:ascii="Times New Roman" w:hAnsi="Times New Roman"/>
          <w:sz w:val="28"/>
          <w:szCs w:val="28"/>
        </w:rPr>
        <w:t>.</w:t>
      </w:r>
    </w:p>
    <w:p w14:paraId="324F81A1" w14:textId="6E5D9F02" w:rsidR="00DB425B" w:rsidRDefault="00DB425B" w:rsidP="00DB425B">
      <w:pPr>
        <w:spacing w:after="0" w:line="240" w:lineRule="auto"/>
        <w:ind w:left="900"/>
        <w:rPr>
          <w:rFonts w:ascii="Times New Roman" w:hAnsi="Times New Roman"/>
          <w:b/>
          <w:bCs/>
          <w:sz w:val="28"/>
          <w:szCs w:val="28"/>
        </w:rPr>
      </w:pPr>
    </w:p>
    <w:p w14:paraId="4D96E1A0" w14:textId="7228F6C0" w:rsidR="009A58B1" w:rsidRDefault="009A58B1" w:rsidP="009A58B1">
      <w:pPr>
        <w:spacing w:after="0" w:line="240" w:lineRule="auto"/>
        <w:ind w:left="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b. </w:t>
      </w:r>
      <w:r>
        <w:rPr>
          <w:rFonts w:ascii="Times New Roman" w:hAnsi="Times New Roman"/>
          <w:sz w:val="28"/>
          <w:szCs w:val="28"/>
        </w:rPr>
        <w:t>Continuous and discontinuous functions</w:t>
      </w:r>
      <w:r w:rsidR="00250639">
        <w:rPr>
          <w:rFonts w:ascii="Times New Roman" w:hAnsi="Times New Roman"/>
          <w:sz w:val="28"/>
          <w:szCs w:val="28"/>
        </w:rPr>
        <w:t>.</w:t>
      </w:r>
    </w:p>
    <w:p w14:paraId="4C922110" w14:textId="1D0B4DBD" w:rsidR="009A58B1" w:rsidRDefault="009A58B1" w:rsidP="009A58B1">
      <w:pPr>
        <w:spacing w:after="0" w:line="240" w:lineRule="auto"/>
        <w:ind w:left="900"/>
        <w:rPr>
          <w:rFonts w:ascii="Times New Roman" w:hAnsi="Times New Roman"/>
          <w:b/>
          <w:bCs/>
          <w:sz w:val="28"/>
          <w:szCs w:val="28"/>
        </w:rPr>
      </w:pPr>
    </w:p>
    <w:p w14:paraId="29BDC611" w14:textId="6676AF1E" w:rsidR="009A58B1" w:rsidRDefault="009A58B1" w:rsidP="009A58B1">
      <w:pPr>
        <w:spacing w:after="0" w:line="240" w:lineRule="auto"/>
        <w:ind w:left="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c. </w:t>
      </w:r>
      <w:r w:rsidRPr="009A58B1">
        <w:rPr>
          <w:rFonts w:ascii="Times New Roman" w:hAnsi="Times New Roman"/>
          <w:sz w:val="28"/>
          <w:szCs w:val="28"/>
        </w:rPr>
        <w:t xml:space="preserve">The </w:t>
      </w:r>
      <w:r>
        <w:rPr>
          <w:rFonts w:ascii="Times New Roman" w:hAnsi="Times New Roman"/>
          <w:sz w:val="28"/>
          <w:szCs w:val="28"/>
        </w:rPr>
        <w:t>limit of a function</w:t>
      </w:r>
      <w:r w:rsidR="00250639">
        <w:rPr>
          <w:rFonts w:ascii="Times New Roman" w:hAnsi="Times New Roman"/>
          <w:sz w:val="28"/>
          <w:szCs w:val="28"/>
        </w:rPr>
        <w:t>.</w:t>
      </w:r>
    </w:p>
    <w:p w14:paraId="2EE5920C" w14:textId="3820B06D" w:rsidR="009A58B1" w:rsidRDefault="009A58B1" w:rsidP="009A58B1">
      <w:pPr>
        <w:spacing w:after="0" w:line="240" w:lineRule="auto"/>
        <w:ind w:left="900"/>
        <w:rPr>
          <w:rFonts w:ascii="Times New Roman" w:hAnsi="Times New Roman"/>
          <w:b/>
          <w:bCs/>
          <w:sz w:val="28"/>
          <w:szCs w:val="28"/>
        </w:rPr>
      </w:pPr>
    </w:p>
    <w:p w14:paraId="4974C997" w14:textId="5D0DCA0D" w:rsidR="009A58B1" w:rsidRDefault="009A58B1" w:rsidP="009A58B1">
      <w:pPr>
        <w:spacing w:after="0" w:line="240" w:lineRule="auto"/>
        <w:ind w:left="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d. </w:t>
      </w:r>
      <w:r w:rsidRPr="009A58B1">
        <w:rPr>
          <w:rFonts w:ascii="Times New Roman" w:hAnsi="Times New Roman"/>
          <w:sz w:val="28"/>
          <w:szCs w:val="28"/>
        </w:rPr>
        <w:t xml:space="preserve">The </w:t>
      </w:r>
      <w:r>
        <w:rPr>
          <w:rFonts w:ascii="Times New Roman" w:hAnsi="Times New Roman"/>
          <w:sz w:val="28"/>
          <w:szCs w:val="28"/>
        </w:rPr>
        <w:t xml:space="preserve">four basic representations of a mathematics problem, </w:t>
      </w:r>
      <w:r w:rsidR="00B0682A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nalytical, graphical, </w:t>
      </w:r>
      <w:r w:rsidR="008B6D43">
        <w:rPr>
          <w:rFonts w:ascii="Times New Roman" w:hAnsi="Times New Roman"/>
          <w:sz w:val="28"/>
          <w:szCs w:val="28"/>
        </w:rPr>
        <w:t>numerical,</w:t>
      </w:r>
      <w:r>
        <w:rPr>
          <w:rFonts w:ascii="Times New Roman" w:hAnsi="Times New Roman"/>
          <w:sz w:val="28"/>
          <w:szCs w:val="28"/>
        </w:rPr>
        <w:t xml:space="preserve"> and verbal.</w:t>
      </w:r>
    </w:p>
    <w:p w14:paraId="1BEDFB05" w14:textId="13C3AEF5" w:rsidR="009A58B1" w:rsidRDefault="009A58B1" w:rsidP="009A58B1">
      <w:pPr>
        <w:spacing w:after="0" w:line="240" w:lineRule="auto"/>
        <w:ind w:left="900"/>
        <w:rPr>
          <w:rFonts w:ascii="Times New Roman" w:hAnsi="Times New Roman"/>
          <w:b/>
          <w:bCs/>
          <w:sz w:val="28"/>
          <w:szCs w:val="28"/>
        </w:rPr>
      </w:pPr>
    </w:p>
    <w:p w14:paraId="22B14049" w14:textId="70F9436C" w:rsidR="009A58B1" w:rsidRDefault="009A58B1" w:rsidP="009A58B1">
      <w:pPr>
        <w:spacing w:after="0" w:line="240" w:lineRule="auto"/>
        <w:ind w:left="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e. </w:t>
      </w:r>
      <w:r w:rsidRPr="009A58B1">
        <w:rPr>
          <w:rFonts w:ascii="Times New Roman" w:hAnsi="Times New Roman"/>
          <w:sz w:val="28"/>
          <w:szCs w:val="28"/>
        </w:rPr>
        <w:t xml:space="preserve">The </w:t>
      </w:r>
      <w:r>
        <w:rPr>
          <w:rFonts w:ascii="Times New Roman" w:hAnsi="Times New Roman"/>
          <w:sz w:val="28"/>
          <w:szCs w:val="28"/>
        </w:rPr>
        <w:t xml:space="preserve">domain, range, maximum, </w:t>
      </w:r>
      <w:r w:rsidR="00250639">
        <w:rPr>
          <w:rFonts w:ascii="Times New Roman" w:hAnsi="Times New Roman"/>
          <w:sz w:val="28"/>
          <w:szCs w:val="28"/>
        </w:rPr>
        <w:t>minimum,</w:t>
      </w:r>
      <w:r>
        <w:rPr>
          <w:rFonts w:ascii="Times New Roman" w:hAnsi="Times New Roman"/>
          <w:sz w:val="28"/>
          <w:szCs w:val="28"/>
        </w:rPr>
        <w:t xml:space="preserve"> and inverse of a function.</w:t>
      </w:r>
    </w:p>
    <w:p w14:paraId="2D9143F3" w14:textId="38E88863" w:rsidR="009A58B1" w:rsidRDefault="009A58B1" w:rsidP="009A58B1">
      <w:pPr>
        <w:spacing w:after="0" w:line="240" w:lineRule="auto"/>
        <w:ind w:left="900"/>
        <w:rPr>
          <w:rFonts w:ascii="Times New Roman" w:hAnsi="Times New Roman"/>
          <w:b/>
          <w:bCs/>
          <w:sz w:val="28"/>
          <w:szCs w:val="28"/>
        </w:rPr>
      </w:pPr>
    </w:p>
    <w:p w14:paraId="615350DF" w14:textId="2BBF56EE" w:rsidR="009A58B1" w:rsidRDefault="009A58B1" w:rsidP="009A58B1">
      <w:pPr>
        <w:spacing w:after="0" w:line="240" w:lineRule="auto"/>
        <w:ind w:left="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f. </w:t>
      </w:r>
      <w:r>
        <w:rPr>
          <w:rFonts w:ascii="Times New Roman" w:hAnsi="Times New Roman"/>
          <w:sz w:val="28"/>
          <w:szCs w:val="28"/>
        </w:rPr>
        <w:t xml:space="preserve">Increasing and decreasing </w:t>
      </w:r>
      <w:r w:rsidR="00250639">
        <w:rPr>
          <w:rFonts w:ascii="Times New Roman" w:hAnsi="Times New Roman"/>
          <w:sz w:val="28"/>
          <w:szCs w:val="28"/>
        </w:rPr>
        <w:t>functions.</w:t>
      </w:r>
    </w:p>
    <w:p w14:paraId="36712B18" w14:textId="2E8F16E1" w:rsidR="009A58B1" w:rsidRDefault="009A58B1" w:rsidP="009A58B1">
      <w:pPr>
        <w:spacing w:after="0" w:line="240" w:lineRule="auto"/>
        <w:ind w:left="900"/>
        <w:rPr>
          <w:rFonts w:ascii="Times New Roman" w:hAnsi="Times New Roman"/>
          <w:b/>
          <w:bCs/>
          <w:sz w:val="28"/>
          <w:szCs w:val="28"/>
        </w:rPr>
      </w:pPr>
    </w:p>
    <w:p w14:paraId="01C9ADB9" w14:textId="77777777" w:rsidR="008B6D43" w:rsidRDefault="008B6D43" w:rsidP="002D5B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D191AB9" w14:textId="77777777" w:rsidR="00583339" w:rsidRDefault="00583339" w:rsidP="002D5B4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398E270" w14:textId="6CB8475B" w:rsidR="004D7273" w:rsidRDefault="002F0B50" w:rsidP="002D5B44">
      <w:pPr>
        <w:spacing w:after="0" w:line="240" w:lineRule="auto"/>
        <w:ind w:right="-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="00101DE3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C464B7" w:rsidRPr="00C464B7">
        <w:rPr>
          <w:rFonts w:ascii="Times New Roman" w:hAnsi="Times New Roman"/>
          <w:sz w:val="28"/>
          <w:szCs w:val="28"/>
        </w:rPr>
        <w:t>Materials:</w:t>
      </w:r>
      <w:r w:rsidR="00C464B7">
        <w:rPr>
          <w:rFonts w:ascii="Times New Roman" w:hAnsi="Times New Roman"/>
          <w:sz w:val="28"/>
          <w:szCs w:val="28"/>
        </w:rPr>
        <w:t xml:space="preserve"> </w:t>
      </w:r>
    </w:p>
    <w:p w14:paraId="31C812D2" w14:textId="77777777" w:rsidR="00530AFE" w:rsidRDefault="00530AFE" w:rsidP="002D5B44">
      <w:pPr>
        <w:spacing w:after="0" w:line="240" w:lineRule="auto"/>
        <w:ind w:right="-270"/>
        <w:rPr>
          <w:rFonts w:ascii="Times New Roman" w:hAnsi="Times New Roman"/>
          <w:sz w:val="28"/>
          <w:szCs w:val="28"/>
        </w:rPr>
      </w:pPr>
    </w:p>
    <w:p w14:paraId="47F6ECD1" w14:textId="06AFB7F5" w:rsidR="00530AFE" w:rsidRPr="00661BE2" w:rsidRDefault="00530AFE" w:rsidP="00E94E72">
      <w:pPr>
        <w:spacing w:after="0" w:line="240" w:lineRule="auto"/>
        <w:ind w:left="900" w:right="-270"/>
        <w:rPr>
          <w:rFonts w:ascii="Times New Roman" w:hAnsi="Times New Roman"/>
          <w:sz w:val="28"/>
          <w:szCs w:val="28"/>
        </w:rPr>
      </w:pPr>
      <w:r w:rsidRPr="00661BE2">
        <w:rPr>
          <w:rFonts w:ascii="Times New Roman" w:hAnsi="Times New Roman"/>
          <w:b/>
          <w:bCs/>
          <w:sz w:val="28"/>
          <w:szCs w:val="28"/>
        </w:rPr>
        <w:t>a.</w:t>
      </w:r>
      <w:r w:rsidRPr="00661BE2">
        <w:rPr>
          <w:rFonts w:ascii="Times New Roman" w:hAnsi="Times New Roman"/>
          <w:sz w:val="28"/>
          <w:szCs w:val="28"/>
        </w:rPr>
        <w:t xml:space="preserve"> Textbook: </w:t>
      </w:r>
      <w:r w:rsidR="009B297C" w:rsidRPr="00661BE2">
        <w:rPr>
          <w:rFonts w:ascii="Times New Roman" w:hAnsi="Times New Roman"/>
          <w:sz w:val="28"/>
          <w:szCs w:val="28"/>
        </w:rPr>
        <w:t>You will be “creating” a “handbook” as we cover</w:t>
      </w:r>
      <w:r w:rsidR="009D26BD" w:rsidRPr="00661BE2">
        <w:rPr>
          <w:rFonts w:ascii="Times New Roman" w:hAnsi="Times New Roman"/>
          <w:sz w:val="28"/>
          <w:szCs w:val="28"/>
        </w:rPr>
        <w:t xml:space="preserve"> each objective</w:t>
      </w:r>
      <w:r w:rsidR="0039624D" w:rsidRPr="00661BE2">
        <w:rPr>
          <w:rFonts w:ascii="Times New Roman" w:hAnsi="Times New Roman"/>
          <w:sz w:val="28"/>
          <w:szCs w:val="28"/>
        </w:rPr>
        <w:t>.</w:t>
      </w:r>
      <w:r w:rsidR="00DC7F71" w:rsidRPr="00661BE2">
        <w:rPr>
          <w:rFonts w:ascii="Times New Roman" w:hAnsi="Times New Roman"/>
          <w:sz w:val="28"/>
          <w:szCs w:val="28"/>
        </w:rPr>
        <w:t xml:space="preserve"> The textbook listed in the syllabus is “not required”.</w:t>
      </w:r>
    </w:p>
    <w:p w14:paraId="556294D4" w14:textId="77777777" w:rsidR="00812BCB" w:rsidRPr="00661BE2" w:rsidRDefault="00812BCB" w:rsidP="00E94E72">
      <w:pPr>
        <w:spacing w:after="0" w:line="240" w:lineRule="auto"/>
        <w:ind w:left="900" w:right="-270"/>
        <w:rPr>
          <w:rFonts w:ascii="Times New Roman" w:hAnsi="Times New Roman"/>
          <w:b/>
          <w:bCs/>
          <w:sz w:val="28"/>
          <w:szCs w:val="28"/>
        </w:rPr>
      </w:pPr>
    </w:p>
    <w:p w14:paraId="5969CC62" w14:textId="4F895879" w:rsidR="00661BE2" w:rsidRPr="00661BE2" w:rsidRDefault="00661BE2" w:rsidP="00E94E72">
      <w:pPr>
        <w:spacing w:after="0" w:line="240" w:lineRule="auto"/>
        <w:ind w:left="900" w:right="-270"/>
        <w:rPr>
          <w:rFonts w:ascii="Times New Roman" w:hAnsi="Times New Roman"/>
          <w:sz w:val="28"/>
          <w:szCs w:val="28"/>
        </w:rPr>
      </w:pPr>
      <w:r w:rsidRPr="00661BE2">
        <w:rPr>
          <w:rFonts w:ascii="Times New Roman" w:hAnsi="Times New Roman"/>
          <w:b/>
          <w:bCs/>
          <w:sz w:val="28"/>
          <w:szCs w:val="28"/>
        </w:rPr>
        <w:t xml:space="preserve">b. </w:t>
      </w:r>
      <w:r w:rsidRPr="00661BE2">
        <w:rPr>
          <w:rFonts w:ascii="Times New Roman" w:hAnsi="Times New Roman"/>
          <w:sz w:val="28"/>
          <w:szCs w:val="28"/>
        </w:rPr>
        <w:t>3 ring binder:</w:t>
      </w:r>
      <w:r>
        <w:rPr>
          <w:rFonts w:ascii="Times New Roman" w:hAnsi="Times New Roman"/>
          <w:sz w:val="28"/>
          <w:szCs w:val="28"/>
        </w:rPr>
        <w:t xml:space="preserve"> </w:t>
      </w:r>
      <w:r w:rsidR="00785D68">
        <w:rPr>
          <w:rFonts w:ascii="Times New Roman" w:hAnsi="Times New Roman"/>
          <w:sz w:val="28"/>
          <w:szCs w:val="28"/>
        </w:rPr>
        <w:t xml:space="preserve">While not a requirement, </w:t>
      </w:r>
      <w:r w:rsidR="00C04404">
        <w:rPr>
          <w:rFonts w:ascii="Times New Roman" w:hAnsi="Times New Roman"/>
          <w:sz w:val="28"/>
          <w:szCs w:val="28"/>
        </w:rPr>
        <w:t xml:space="preserve">almost all students </w:t>
      </w:r>
      <w:r w:rsidR="00687396">
        <w:rPr>
          <w:rFonts w:ascii="Times New Roman" w:hAnsi="Times New Roman"/>
          <w:sz w:val="28"/>
          <w:szCs w:val="28"/>
        </w:rPr>
        <w:t>c</w:t>
      </w:r>
      <w:r w:rsidR="00C04404">
        <w:rPr>
          <w:rFonts w:ascii="Times New Roman" w:hAnsi="Times New Roman"/>
          <w:sz w:val="28"/>
          <w:szCs w:val="28"/>
        </w:rPr>
        <w:t xml:space="preserve">hose to print each unit of the “handbook” </w:t>
      </w:r>
      <w:r w:rsidR="009A21A1">
        <w:rPr>
          <w:rFonts w:ascii="Times New Roman" w:hAnsi="Times New Roman"/>
          <w:sz w:val="28"/>
          <w:szCs w:val="28"/>
        </w:rPr>
        <w:t>and produce a physical copy</w:t>
      </w:r>
      <w:r w:rsidR="004C4222">
        <w:rPr>
          <w:rFonts w:ascii="Times New Roman" w:hAnsi="Times New Roman"/>
          <w:sz w:val="28"/>
          <w:szCs w:val="28"/>
        </w:rPr>
        <w:t xml:space="preserve"> which becomes their “textbook”.</w:t>
      </w:r>
    </w:p>
    <w:p w14:paraId="426D8370" w14:textId="4252633E" w:rsidR="009A58B1" w:rsidRDefault="009A58B1" w:rsidP="00E94E72">
      <w:pPr>
        <w:spacing w:after="0" w:line="240" w:lineRule="auto"/>
        <w:ind w:left="900" w:right="-270"/>
        <w:rPr>
          <w:rFonts w:ascii="Times New Roman" w:hAnsi="Times New Roman"/>
          <w:sz w:val="28"/>
          <w:szCs w:val="28"/>
        </w:rPr>
      </w:pPr>
    </w:p>
    <w:p w14:paraId="5BF5FE86" w14:textId="2449DE99" w:rsidR="00CF207E" w:rsidRPr="00661BE2" w:rsidRDefault="0029298B" w:rsidP="00CF207E">
      <w:pPr>
        <w:spacing w:after="0" w:line="240" w:lineRule="auto"/>
        <w:ind w:left="900" w:right="-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c</w:t>
      </w:r>
      <w:r w:rsidR="00CF207E" w:rsidRPr="00661BE2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CF207E">
        <w:rPr>
          <w:rFonts w:ascii="Times New Roman" w:hAnsi="Times New Roman"/>
          <w:sz w:val="28"/>
          <w:szCs w:val="28"/>
        </w:rPr>
        <w:t>Graphing calculator</w:t>
      </w:r>
      <w:r w:rsidR="00CF207E" w:rsidRPr="00661BE2">
        <w:rPr>
          <w:rFonts w:ascii="Times New Roman" w:hAnsi="Times New Roman"/>
          <w:sz w:val="28"/>
          <w:szCs w:val="28"/>
        </w:rPr>
        <w:t>:</w:t>
      </w:r>
      <w:r w:rsidR="00CF207E">
        <w:rPr>
          <w:rFonts w:ascii="Times New Roman" w:hAnsi="Times New Roman"/>
          <w:sz w:val="28"/>
          <w:szCs w:val="28"/>
        </w:rPr>
        <w:t xml:space="preserve"> All students </w:t>
      </w:r>
      <w:r w:rsidR="0042259C">
        <w:rPr>
          <w:rFonts w:ascii="Times New Roman" w:hAnsi="Times New Roman"/>
          <w:sz w:val="28"/>
          <w:szCs w:val="28"/>
        </w:rPr>
        <w:t>must bring a graphing calculator to class each day</w:t>
      </w:r>
      <w:r w:rsidR="004A4BFD">
        <w:rPr>
          <w:rFonts w:ascii="Times New Roman" w:hAnsi="Times New Roman"/>
          <w:sz w:val="28"/>
          <w:szCs w:val="28"/>
        </w:rPr>
        <w:t>. The TI 84 Ce plus will be used in class</w:t>
      </w:r>
      <w:r w:rsidR="0000057D">
        <w:rPr>
          <w:rFonts w:ascii="Times New Roman" w:hAnsi="Times New Roman"/>
          <w:sz w:val="28"/>
          <w:szCs w:val="28"/>
        </w:rPr>
        <w:t xml:space="preserve">. The TI Inspire and other calculators are </w:t>
      </w:r>
      <w:r w:rsidR="001831D1">
        <w:rPr>
          <w:rFonts w:ascii="Times New Roman" w:hAnsi="Times New Roman"/>
          <w:sz w:val="28"/>
          <w:szCs w:val="28"/>
        </w:rPr>
        <w:t>acceptable,</w:t>
      </w:r>
      <w:r w:rsidR="0000057D">
        <w:rPr>
          <w:rFonts w:ascii="Times New Roman" w:hAnsi="Times New Roman"/>
          <w:sz w:val="28"/>
          <w:szCs w:val="28"/>
        </w:rPr>
        <w:t xml:space="preserve"> but </w:t>
      </w:r>
      <w:r w:rsidR="0041551B">
        <w:rPr>
          <w:rFonts w:ascii="Times New Roman" w:hAnsi="Times New Roman"/>
          <w:sz w:val="28"/>
          <w:szCs w:val="28"/>
        </w:rPr>
        <w:t xml:space="preserve">you will not receive assistance with </w:t>
      </w:r>
      <w:r w:rsidR="00A72DDA">
        <w:rPr>
          <w:rFonts w:ascii="Times New Roman" w:hAnsi="Times New Roman"/>
          <w:sz w:val="28"/>
          <w:szCs w:val="28"/>
        </w:rPr>
        <w:t>keystrokes</w:t>
      </w:r>
      <w:r w:rsidR="0041551B">
        <w:rPr>
          <w:rFonts w:ascii="Times New Roman" w:hAnsi="Times New Roman"/>
          <w:sz w:val="28"/>
          <w:szCs w:val="28"/>
        </w:rPr>
        <w:t xml:space="preserve"> during class.</w:t>
      </w:r>
    </w:p>
    <w:p w14:paraId="734C94D1" w14:textId="77777777" w:rsidR="00CF207E" w:rsidRDefault="00CF207E" w:rsidP="00E94E72">
      <w:pPr>
        <w:spacing w:after="0" w:line="240" w:lineRule="auto"/>
        <w:ind w:left="900" w:right="-270"/>
        <w:rPr>
          <w:rFonts w:ascii="Times New Roman" w:hAnsi="Times New Roman"/>
          <w:sz w:val="28"/>
          <w:szCs w:val="28"/>
        </w:rPr>
      </w:pPr>
    </w:p>
    <w:p w14:paraId="4205FDF0" w14:textId="3E8F1DC9" w:rsidR="00A72DDA" w:rsidRPr="00661BE2" w:rsidRDefault="00A72DDA" w:rsidP="00A72DDA">
      <w:pPr>
        <w:spacing w:after="0" w:line="240" w:lineRule="auto"/>
        <w:ind w:left="900" w:right="-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</w:t>
      </w:r>
      <w:r w:rsidRPr="00661BE2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Blackbaud</w:t>
      </w:r>
      <w:r w:rsidR="00C23FF4">
        <w:rPr>
          <w:rFonts w:ascii="Times New Roman" w:hAnsi="Times New Roman"/>
          <w:sz w:val="28"/>
          <w:szCs w:val="28"/>
        </w:rPr>
        <w:t xml:space="preserve"> and AP classroom</w:t>
      </w:r>
      <w:r w:rsidRPr="00661BE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Once registered at IMG you will need </w:t>
      </w:r>
      <w:r w:rsidR="00D547A5">
        <w:rPr>
          <w:rFonts w:ascii="Times New Roman" w:hAnsi="Times New Roman"/>
          <w:sz w:val="28"/>
          <w:szCs w:val="28"/>
        </w:rPr>
        <w:t>to become familiar with your Blackbaud account. All assignments and materials, PowerPoints, Han</w:t>
      </w:r>
      <w:r w:rsidR="00DA529E">
        <w:rPr>
          <w:rFonts w:ascii="Times New Roman" w:hAnsi="Times New Roman"/>
          <w:sz w:val="28"/>
          <w:szCs w:val="28"/>
        </w:rPr>
        <w:t>d</w:t>
      </w:r>
      <w:r w:rsidR="00D547A5">
        <w:rPr>
          <w:rFonts w:ascii="Times New Roman" w:hAnsi="Times New Roman"/>
          <w:sz w:val="28"/>
          <w:szCs w:val="28"/>
        </w:rPr>
        <w:t>book</w:t>
      </w:r>
      <w:r w:rsidR="00DA529E">
        <w:rPr>
          <w:rFonts w:ascii="Times New Roman" w:hAnsi="Times New Roman"/>
          <w:sz w:val="28"/>
          <w:szCs w:val="28"/>
        </w:rPr>
        <w:t>, Worksheets etc. will be found under the assignment tab</w:t>
      </w:r>
      <w:r w:rsidR="00ED0C3C">
        <w:rPr>
          <w:rFonts w:ascii="Times New Roman" w:hAnsi="Times New Roman"/>
          <w:sz w:val="28"/>
          <w:szCs w:val="28"/>
        </w:rPr>
        <w:t xml:space="preserve"> for each class.</w:t>
      </w:r>
      <w:r w:rsidR="00C23FF4">
        <w:rPr>
          <w:rFonts w:ascii="Times New Roman" w:hAnsi="Times New Roman"/>
          <w:sz w:val="28"/>
          <w:szCs w:val="28"/>
        </w:rPr>
        <w:t xml:space="preserve"> You will also need an AP classroom account.</w:t>
      </w:r>
    </w:p>
    <w:p w14:paraId="110D3063" w14:textId="77777777" w:rsidR="00A72DDA" w:rsidRPr="00661BE2" w:rsidRDefault="00A72DDA" w:rsidP="00E94E72">
      <w:pPr>
        <w:spacing w:after="0" w:line="240" w:lineRule="auto"/>
        <w:ind w:left="900" w:right="-270"/>
        <w:rPr>
          <w:rFonts w:ascii="Times New Roman" w:hAnsi="Times New Roman"/>
          <w:sz w:val="28"/>
          <w:szCs w:val="28"/>
        </w:rPr>
      </w:pPr>
    </w:p>
    <w:p w14:paraId="18AA0538" w14:textId="51744B51" w:rsidR="009A58B1" w:rsidRPr="00B10C38" w:rsidRDefault="00C52771" w:rsidP="00ED0C3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Once you have made it through these seven items you will be ready for class. I look forward to meeting you this fall.</w:t>
      </w:r>
    </w:p>
    <w:sectPr w:rsidR="009A58B1" w:rsidRPr="00B10C38" w:rsidSect="00FB0F2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C53ED"/>
    <w:multiLevelType w:val="hybridMultilevel"/>
    <w:tmpl w:val="909AE47E"/>
    <w:lvl w:ilvl="0" w:tplc="F81005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F67F9"/>
    <w:multiLevelType w:val="hybridMultilevel"/>
    <w:tmpl w:val="F9E8D484"/>
    <w:lvl w:ilvl="0" w:tplc="D5B657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F22C68"/>
    <w:multiLevelType w:val="multilevel"/>
    <w:tmpl w:val="C150C2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64929EF"/>
    <w:multiLevelType w:val="multilevel"/>
    <w:tmpl w:val="BF943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 w16cid:durableId="919825731">
    <w:abstractNumId w:val="2"/>
  </w:num>
  <w:num w:numId="2" w16cid:durableId="1405227273">
    <w:abstractNumId w:val="3"/>
  </w:num>
  <w:num w:numId="3" w16cid:durableId="1755348268">
    <w:abstractNumId w:val="1"/>
  </w:num>
  <w:num w:numId="4" w16cid:durableId="479226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357"/>
    <w:rsid w:val="0000057D"/>
    <w:rsid w:val="000049F3"/>
    <w:rsid w:val="00047836"/>
    <w:rsid w:val="00050D1F"/>
    <w:rsid w:val="000574A2"/>
    <w:rsid w:val="00076128"/>
    <w:rsid w:val="000B0BEF"/>
    <w:rsid w:val="000B1A1A"/>
    <w:rsid w:val="000D36FE"/>
    <w:rsid w:val="000D625D"/>
    <w:rsid w:val="0010093D"/>
    <w:rsid w:val="00101DE3"/>
    <w:rsid w:val="0012526A"/>
    <w:rsid w:val="0014765B"/>
    <w:rsid w:val="00160F17"/>
    <w:rsid w:val="001831D1"/>
    <w:rsid w:val="001A17B2"/>
    <w:rsid w:val="001B13F0"/>
    <w:rsid w:val="001C1935"/>
    <w:rsid w:val="001F74D9"/>
    <w:rsid w:val="00233057"/>
    <w:rsid w:val="00234F9D"/>
    <w:rsid w:val="00236F50"/>
    <w:rsid w:val="00244CE7"/>
    <w:rsid w:val="00244E2A"/>
    <w:rsid w:val="00250639"/>
    <w:rsid w:val="0025351A"/>
    <w:rsid w:val="0026652F"/>
    <w:rsid w:val="00274440"/>
    <w:rsid w:val="0028582E"/>
    <w:rsid w:val="0029298B"/>
    <w:rsid w:val="00292FB1"/>
    <w:rsid w:val="002A337F"/>
    <w:rsid w:val="002B4934"/>
    <w:rsid w:val="002B6302"/>
    <w:rsid w:val="002B7FD7"/>
    <w:rsid w:val="002C2682"/>
    <w:rsid w:val="002D5057"/>
    <w:rsid w:val="002D5B44"/>
    <w:rsid w:val="002E03E8"/>
    <w:rsid w:val="002F0B50"/>
    <w:rsid w:val="002F418B"/>
    <w:rsid w:val="0036672B"/>
    <w:rsid w:val="0039624D"/>
    <w:rsid w:val="003A28D7"/>
    <w:rsid w:val="003A7416"/>
    <w:rsid w:val="003B03DD"/>
    <w:rsid w:val="003C25A8"/>
    <w:rsid w:val="003D2BFC"/>
    <w:rsid w:val="003E4B76"/>
    <w:rsid w:val="003F4ADE"/>
    <w:rsid w:val="00414478"/>
    <w:rsid w:val="0041551B"/>
    <w:rsid w:val="00416151"/>
    <w:rsid w:val="0042259C"/>
    <w:rsid w:val="004232E6"/>
    <w:rsid w:val="00425EFC"/>
    <w:rsid w:val="00450F8D"/>
    <w:rsid w:val="004568CD"/>
    <w:rsid w:val="00460AA6"/>
    <w:rsid w:val="004949AD"/>
    <w:rsid w:val="0049608F"/>
    <w:rsid w:val="004A4BFD"/>
    <w:rsid w:val="004B6A16"/>
    <w:rsid w:val="004C4222"/>
    <w:rsid w:val="004D7273"/>
    <w:rsid w:val="004F651F"/>
    <w:rsid w:val="0050595F"/>
    <w:rsid w:val="005264C4"/>
    <w:rsid w:val="00530AFE"/>
    <w:rsid w:val="00531584"/>
    <w:rsid w:val="00536393"/>
    <w:rsid w:val="0054092B"/>
    <w:rsid w:val="00551BC6"/>
    <w:rsid w:val="00576123"/>
    <w:rsid w:val="0057675B"/>
    <w:rsid w:val="005815CA"/>
    <w:rsid w:val="00583339"/>
    <w:rsid w:val="005921CB"/>
    <w:rsid w:val="005C61A8"/>
    <w:rsid w:val="00603338"/>
    <w:rsid w:val="0061691E"/>
    <w:rsid w:val="00622120"/>
    <w:rsid w:val="0063074E"/>
    <w:rsid w:val="00661BE2"/>
    <w:rsid w:val="006674F8"/>
    <w:rsid w:val="00674DCD"/>
    <w:rsid w:val="00683551"/>
    <w:rsid w:val="00687396"/>
    <w:rsid w:val="00694EC4"/>
    <w:rsid w:val="00695357"/>
    <w:rsid w:val="00720021"/>
    <w:rsid w:val="00734063"/>
    <w:rsid w:val="0074277A"/>
    <w:rsid w:val="0074525D"/>
    <w:rsid w:val="00751CB9"/>
    <w:rsid w:val="00765952"/>
    <w:rsid w:val="007668E4"/>
    <w:rsid w:val="00781C8A"/>
    <w:rsid w:val="00785D68"/>
    <w:rsid w:val="007A083E"/>
    <w:rsid w:val="007B7FE8"/>
    <w:rsid w:val="00812BCB"/>
    <w:rsid w:val="00813765"/>
    <w:rsid w:val="008259E8"/>
    <w:rsid w:val="00830067"/>
    <w:rsid w:val="008768C8"/>
    <w:rsid w:val="008A638B"/>
    <w:rsid w:val="008A7025"/>
    <w:rsid w:val="008A7C07"/>
    <w:rsid w:val="008B6AE6"/>
    <w:rsid w:val="008B6D43"/>
    <w:rsid w:val="008E026D"/>
    <w:rsid w:val="008E76A1"/>
    <w:rsid w:val="00934F40"/>
    <w:rsid w:val="009466CD"/>
    <w:rsid w:val="0095542E"/>
    <w:rsid w:val="00961375"/>
    <w:rsid w:val="00970BC7"/>
    <w:rsid w:val="00976628"/>
    <w:rsid w:val="00983C6C"/>
    <w:rsid w:val="00987283"/>
    <w:rsid w:val="00992E70"/>
    <w:rsid w:val="00996A72"/>
    <w:rsid w:val="009A21A1"/>
    <w:rsid w:val="009A58B1"/>
    <w:rsid w:val="009B297C"/>
    <w:rsid w:val="009B40D6"/>
    <w:rsid w:val="009C3DC7"/>
    <w:rsid w:val="009C7048"/>
    <w:rsid w:val="009D26BD"/>
    <w:rsid w:val="009D6E3A"/>
    <w:rsid w:val="009E699C"/>
    <w:rsid w:val="009F7BF2"/>
    <w:rsid w:val="00A16549"/>
    <w:rsid w:val="00A22FB4"/>
    <w:rsid w:val="00A259F9"/>
    <w:rsid w:val="00A279F3"/>
    <w:rsid w:val="00A313A3"/>
    <w:rsid w:val="00A42A95"/>
    <w:rsid w:val="00A52193"/>
    <w:rsid w:val="00A72DDA"/>
    <w:rsid w:val="00A825C3"/>
    <w:rsid w:val="00AC6273"/>
    <w:rsid w:val="00AD09F7"/>
    <w:rsid w:val="00AE38E8"/>
    <w:rsid w:val="00AE6B43"/>
    <w:rsid w:val="00B0682A"/>
    <w:rsid w:val="00B10C38"/>
    <w:rsid w:val="00B641BD"/>
    <w:rsid w:val="00B743AF"/>
    <w:rsid w:val="00B76BB8"/>
    <w:rsid w:val="00B77779"/>
    <w:rsid w:val="00BD4E58"/>
    <w:rsid w:val="00BE05CA"/>
    <w:rsid w:val="00BE1395"/>
    <w:rsid w:val="00BF0CDB"/>
    <w:rsid w:val="00BF6FE0"/>
    <w:rsid w:val="00C0331F"/>
    <w:rsid w:val="00C03325"/>
    <w:rsid w:val="00C04404"/>
    <w:rsid w:val="00C150CE"/>
    <w:rsid w:val="00C23FF4"/>
    <w:rsid w:val="00C464B7"/>
    <w:rsid w:val="00C52424"/>
    <w:rsid w:val="00C52771"/>
    <w:rsid w:val="00C76F29"/>
    <w:rsid w:val="00C86A8A"/>
    <w:rsid w:val="00C928F1"/>
    <w:rsid w:val="00CA153E"/>
    <w:rsid w:val="00CC3BB1"/>
    <w:rsid w:val="00CD1074"/>
    <w:rsid w:val="00CD3B48"/>
    <w:rsid w:val="00CF207E"/>
    <w:rsid w:val="00CF343A"/>
    <w:rsid w:val="00CF56C8"/>
    <w:rsid w:val="00D14AC7"/>
    <w:rsid w:val="00D340DB"/>
    <w:rsid w:val="00D402C9"/>
    <w:rsid w:val="00D47CF6"/>
    <w:rsid w:val="00D547A5"/>
    <w:rsid w:val="00D5743E"/>
    <w:rsid w:val="00D65AA2"/>
    <w:rsid w:val="00DA529E"/>
    <w:rsid w:val="00DA6EAF"/>
    <w:rsid w:val="00DB2496"/>
    <w:rsid w:val="00DB351D"/>
    <w:rsid w:val="00DB425B"/>
    <w:rsid w:val="00DC7F71"/>
    <w:rsid w:val="00DD692C"/>
    <w:rsid w:val="00DD7104"/>
    <w:rsid w:val="00DE76B4"/>
    <w:rsid w:val="00DF01BA"/>
    <w:rsid w:val="00DF6D81"/>
    <w:rsid w:val="00E36213"/>
    <w:rsid w:val="00E41212"/>
    <w:rsid w:val="00E5300D"/>
    <w:rsid w:val="00E53316"/>
    <w:rsid w:val="00E5636F"/>
    <w:rsid w:val="00E706B5"/>
    <w:rsid w:val="00E86A6B"/>
    <w:rsid w:val="00E8734C"/>
    <w:rsid w:val="00E90E53"/>
    <w:rsid w:val="00E94480"/>
    <w:rsid w:val="00E94E72"/>
    <w:rsid w:val="00E9663F"/>
    <w:rsid w:val="00ED0C3C"/>
    <w:rsid w:val="00EE35F8"/>
    <w:rsid w:val="00EF07A2"/>
    <w:rsid w:val="00EF5735"/>
    <w:rsid w:val="00F33E2F"/>
    <w:rsid w:val="00F63BDC"/>
    <w:rsid w:val="00F77743"/>
    <w:rsid w:val="00FA19F7"/>
    <w:rsid w:val="00FB0F20"/>
    <w:rsid w:val="00FB6575"/>
    <w:rsid w:val="00FE4675"/>
    <w:rsid w:val="00FF4538"/>
    <w:rsid w:val="00FF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4F43"/>
  <w15:chartTrackingRefBased/>
  <w15:docId w15:val="{C51A23A7-A4E6-498B-B4CA-495334FE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8B1"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6A6B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6A6B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86A8A"/>
    <w:rPr>
      <w:rFonts w:ascii="Segoe UI" w:hAnsi="Segoe UI" w:cs="Segoe UI"/>
      <w:sz w:val="18"/>
      <w:szCs w:val="18"/>
    </w:rPr>
  </w:style>
  <w:style w:type="character" w:customStyle="1" w:styleId="small-caps">
    <w:name w:val="small-caps"/>
    <w:rsid w:val="00EE35F8"/>
  </w:style>
  <w:style w:type="paragraph" w:customStyle="1" w:styleId="chapter-1">
    <w:name w:val="chapter-1"/>
    <w:basedOn w:val="Normal"/>
    <w:rsid w:val="009766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rsid w:val="00976628"/>
  </w:style>
  <w:style w:type="paragraph" w:styleId="NormalWeb">
    <w:name w:val="Normal (Web)"/>
    <w:basedOn w:val="Normal"/>
    <w:uiPriority w:val="99"/>
    <w:unhideWhenUsed/>
    <w:rsid w:val="009766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E86A6B"/>
    <w:rPr>
      <w:rFonts w:ascii="Calibri Light" w:eastAsia="Times New Roman" w:hAnsi="Calibri Light"/>
      <w:color w:val="2E74B5"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E86A6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gc">
    <w:name w:val="_tgc"/>
    <w:rsid w:val="00734063"/>
  </w:style>
  <w:style w:type="character" w:styleId="Hyperlink">
    <w:name w:val="Hyperlink"/>
    <w:uiPriority w:val="99"/>
    <w:unhideWhenUsed/>
    <w:rsid w:val="009F7BF2"/>
    <w:rPr>
      <w:color w:val="0000FF"/>
      <w:u w:val="single"/>
    </w:rPr>
  </w:style>
  <w:style w:type="character" w:styleId="Strong">
    <w:name w:val="Strong"/>
    <w:uiPriority w:val="22"/>
    <w:qFormat/>
    <w:rsid w:val="009F7BF2"/>
    <w:rPr>
      <w:b/>
      <w:bCs/>
    </w:rPr>
  </w:style>
  <w:style w:type="character" w:customStyle="1" w:styleId="sugbigbold">
    <w:name w:val="sugbigbold"/>
    <w:basedOn w:val="DefaultParagraphFont"/>
    <w:rsid w:val="00987283"/>
  </w:style>
  <w:style w:type="character" w:customStyle="1" w:styleId="sugbutton">
    <w:name w:val="sugbutton"/>
    <w:basedOn w:val="DefaultParagraphFont"/>
    <w:rsid w:val="00987283"/>
  </w:style>
  <w:style w:type="character" w:customStyle="1" w:styleId="sugsignups">
    <w:name w:val="sugsignups"/>
    <w:basedOn w:val="DefaultParagraphFont"/>
    <w:rsid w:val="00987283"/>
  </w:style>
  <w:style w:type="character" w:styleId="UnresolvedMention">
    <w:name w:val="Unresolved Mention"/>
    <w:uiPriority w:val="99"/>
    <w:semiHidden/>
    <w:unhideWhenUsed/>
    <w:rsid w:val="00DB2496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8B6D43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C76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982693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92889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3794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28070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6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19480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944387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684551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758964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0551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434038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862214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582387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791347">
          <w:marLeft w:val="0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3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190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g0TZORoNIw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joseph.bradshaw@img.education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0DE30999E3DF4B98826CCB834A6759" ma:contentTypeVersion="15" ma:contentTypeDescription="Create a new document." ma:contentTypeScope="" ma:versionID="4de754a76b9a4f688ae80a4ca22ffe68">
  <xsd:schema xmlns:xsd="http://www.w3.org/2001/XMLSchema" xmlns:xs="http://www.w3.org/2001/XMLSchema" xmlns:p="http://schemas.microsoft.com/office/2006/metadata/properties" xmlns:ns2="5cf018ad-767e-436a-9346-7d6cd87b1361" xmlns:ns3="42fb188b-5061-4935-8186-43eb23b2bbef" targetNamespace="http://schemas.microsoft.com/office/2006/metadata/properties" ma:root="true" ma:fieldsID="c29a7d1948a384a93682ccea29167d44" ns2:_="" ns3:_="">
    <xsd:import namespace="5cf018ad-767e-436a-9346-7d6cd87b1361"/>
    <xsd:import namespace="42fb188b-5061-4935-8186-43eb23b2bb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18ad-767e-436a-9346-7d6cd87b13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dd9973-317f-48ad-9099-4511926cd6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b188b-5061-4935-8186-43eb23b2bbe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1feea6ad-7c08-4d39-8592-c8e85c10def2}" ma:internalName="TaxCatchAll" ma:showField="CatchAllData" ma:web="42fb188b-5061-4935-8186-43eb23b2bb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018ad-767e-436a-9346-7d6cd87b1361">
      <Terms xmlns="http://schemas.microsoft.com/office/infopath/2007/PartnerControls"/>
    </lcf76f155ced4ddcb4097134ff3c332f>
    <TaxCatchAll xmlns="42fb188b-5061-4935-8186-43eb23b2bbef" xsi:nil="true"/>
  </documentManagement>
</p:properties>
</file>

<file path=customXml/itemProps1.xml><?xml version="1.0" encoding="utf-8"?>
<ds:datastoreItem xmlns:ds="http://schemas.openxmlformats.org/officeDocument/2006/customXml" ds:itemID="{B4D1A08E-5198-4405-BC70-2285B0CCA0DE}"/>
</file>

<file path=customXml/itemProps2.xml><?xml version="1.0" encoding="utf-8"?>
<ds:datastoreItem xmlns:ds="http://schemas.openxmlformats.org/officeDocument/2006/customXml" ds:itemID="{09E33547-FC51-4855-82BB-4F25910A0ACF}"/>
</file>

<file path=customXml/itemProps3.xml><?xml version="1.0" encoding="utf-8"?>
<ds:datastoreItem xmlns:ds="http://schemas.openxmlformats.org/officeDocument/2006/customXml" ds:itemID="{98DFA49F-24CE-4D50-830B-A3B0594876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Bradshaw</dc:creator>
  <cp:keywords/>
  <cp:lastModifiedBy>Joe Bradshaw</cp:lastModifiedBy>
  <cp:revision>4</cp:revision>
  <cp:lastPrinted>2022-05-23T17:05:00Z</cp:lastPrinted>
  <dcterms:created xsi:type="dcterms:W3CDTF">2025-04-07T15:10:00Z</dcterms:created>
  <dcterms:modified xsi:type="dcterms:W3CDTF">2025-04-07T19:12:00Z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2025-04-07T14:53:45Z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d36a67fe-14ee-4c15-8354-63bf1998b068</vt:lpwstr>
  </property>
  <property fmtid="{D5CDD505-2E9C-101B-9397-08002B2CF9AE}" pid="7" name="MSIP_Label_defa4170-0d19-0005-0004-bc88714345d2_ActionId">
    <vt:lpwstr>3dd61851-ef63-40b9-96c4-53f4cc762a12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0x010100EC0DE30999E3DF4B98826CCB834A6759</vt:lpwstr>
  </property>
</Properties>
</file>